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213" w:rsidRPr="008A0213" w:rsidRDefault="008A0213" w:rsidP="008A0213">
      <w:pPr>
        <w:spacing w:after="0" w:line="240" w:lineRule="auto"/>
        <w:ind w:firstLine="43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</w:t>
      </w:r>
      <w:r w:rsidR="00EA2995">
        <w:rPr>
          <w:rFonts w:ascii="Times New Roman" w:hAnsi="Times New Roman"/>
          <w:sz w:val="24"/>
          <w:szCs w:val="24"/>
        </w:rPr>
        <w:t>8</w:t>
      </w:r>
    </w:p>
    <w:p w:rsidR="008A0213" w:rsidRDefault="008A0213" w:rsidP="008A021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Антикоррупционной политике </w:t>
      </w:r>
    </w:p>
    <w:p w:rsidR="008A0213" w:rsidRDefault="008A0213" w:rsidP="008A0213">
      <w:pPr>
        <w:spacing w:after="0" w:line="240" w:lineRule="auto"/>
        <w:ind w:firstLine="437"/>
        <w:jc w:val="right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АО «МЗ РИП»</w:t>
      </w:r>
      <w:r>
        <w:rPr>
          <w:rFonts w:ascii="Times New Roman" w:hAnsi="Times New Roman"/>
          <w:sz w:val="24"/>
          <w:szCs w:val="24"/>
        </w:rPr>
        <w:br/>
      </w:r>
    </w:p>
    <w:p w:rsidR="008A0213" w:rsidRDefault="008A0213" w:rsidP="008A0213">
      <w:pPr>
        <w:spacing w:after="0" w:line="240" w:lineRule="auto"/>
        <w:ind w:firstLine="437"/>
        <w:jc w:val="right"/>
        <w:rPr>
          <w:sz w:val="24"/>
          <w:szCs w:val="24"/>
        </w:rPr>
      </w:pPr>
    </w:p>
    <w:p w:rsidR="008A0213" w:rsidRDefault="008A0213" w:rsidP="008A0213">
      <w:pPr>
        <w:pStyle w:val="m"/>
        <w:ind w:firstLine="437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Положение</w:t>
      </w:r>
    </w:p>
    <w:p w:rsidR="008A0213" w:rsidRDefault="008A0213" w:rsidP="008A0213">
      <w:pPr>
        <w:pStyle w:val="m"/>
        <w:ind w:firstLine="437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«Об оценке коррупционных рисков</w:t>
      </w:r>
    </w:p>
    <w:p w:rsidR="008A0213" w:rsidRDefault="008A0213" w:rsidP="008A0213">
      <w:pPr>
        <w:pStyle w:val="m"/>
        <w:ind w:firstLine="437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в АО </w:t>
      </w:r>
      <w:r>
        <w:rPr>
          <w:rFonts w:cs="Times New Roman"/>
          <w:b/>
          <w:bCs/>
          <w:sz w:val="28"/>
          <w:szCs w:val="28"/>
        </w:rPr>
        <w:t>«МЗ РИП»</w:t>
      </w:r>
    </w:p>
    <w:p w:rsidR="008A0213" w:rsidRDefault="008A0213" w:rsidP="008A0213">
      <w:pPr>
        <w:spacing w:after="0" w:line="240" w:lineRule="auto"/>
        <w:ind w:firstLine="437"/>
        <w:jc w:val="both"/>
        <w:textAlignment w:val="top"/>
        <w:rPr>
          <w:rFonts w:ascii="Times New Roman" w:eastAsia="Times New Roman" w:hAnsi="Times New Roman"/>
          <w:color w:val="21272C"/>
          <w:sz w:val="28"/>
          <w:szCs w:val="28"/>
          <w:lang w:eastAsia="ru-RU"/>
        </w:rPr>
      </w:pPr>
    </w:p>
    <w:p w:rsidR="008A0213" w:rsidRDefault="008A0213" w:rsidP="008A0213">
      <w:pPr>
        <w:spacing w:after="0" w:line="240" w:lineRule="auto"/>
        <w:ind w:firstLine="437"/>
        <w:jc w:val="both"/>
        <w:textAlignment w:val="top"/>
        <w:rPr>
          <w:rFonts w:ascii="Times New Roman" w:eastAsia="Times New Roman" w:hAnsi="Times New Roman"/>
          <w:color w:val="21272C"/>
          <w:sz w:val="28"/>
          <w:szCs w:val="28"/>
          <w:lang w:eastAsia="ru-RU"/>
        </w:rPr>
      </w:pPr>
    </w:p>
    <w:p w:rsidR="008A0213" w:rsidRDefault="008A0213" w:rsidP="008A0213">
      <w:pPr>
        <w:numPr>
          <w:ilvl w:val="0"/>
          <w:numId w:val="1"/>
        </w:numPr>
        <w:spacing w:after="0" w:line="240" w:lineRule="auto"/>
        <w:ind w:left="0" w:firstLine="437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8A0213" w:rsidRDefault="008A0213" w:rsidP="008A0213">
      <w:pPr>
        <w:spacing w:after="0" w:line="240" w:lineRule="auto"/>
        <w:ind w:firstLine="437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8A0213" w:rsidRDefault="008A0213" w:rsidP="008A0213">
      <w:pPr>
        <w:numPr>
          <w:ilvl w:val="1"/>
          <w:numId w:val="1"/>
        </w:numPr>
        <w:spacing w:after="0" w:line="240" w:lineRule="auto"/>
        <w:ind w:left="0" w:firstLine="43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Настоящее Положение «Об оценке коррупционных рисков в АО </w:t>
      </w:r>
      <w:r>
        <w:rPr>
          <w:rFonts w:ascii="Times New Roman" w:hAnsi="Times New Roman"/>
          <w:bCs/>
          <w:sz w:val="28"/>
          <w:szCs w:val="28"/>
        </w:rPr>
        <w:t xml:space="preserve">«МЗ РИП» </w:t>
      </w:r>
      <w:r>
        <w:rPr>
          <w:rFonts w:ascii="Times New Roman" w:hAnsi="Times New Roman"/>
          <w:sz w:val="28"/>
          <w:szCs w:val="28"/>
        </w:rPr>
        <w:t>(далее – Положение) разработано с учетом положений Федерального закона от 25.12.2008 № 273-ФЗ «О противодействии коррупции», приказа Федерального агентства по управлению государственным имуществом от 02.03.2016 г. № 80 «Об утверждении методических рекомендаций по организации управления рисками и внутреннего контроля в области предупреждения и противодействия коррупции», иными нормативными правовыми актами и локальными актами Общества.</w:t>
      </w:r>
      <w:proofErr w:type="gramEnd"/>
    </w:p>
    <w:p w:rsidR="008A0213" w:rsidRDefault="008A0213" w:rsidP="008A0213">
      <w:pPr>
        <w:spacing w:after="0" w:line="240" w:lineRule="auto"/>
        <w:ind w:firstLine="4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Настоящее Положение является составной и неотъемлемой частью Антикоррупционной политики </w:t>
      </w:r>
      <w:r w:rsidR="008B259B">
        <w:rPr>
          <w:rFonts w:ascii="Times New Roman" w:hAnsi="Times New Roman"/>
          <w:bCs/>
          <w:sz w:val="28"/>
          <w:szCs w:val="28"/>
        </w:rPr>
        <w:t xml:space="preserve">АО «МЗ РИП» (далее </w:t>
      </w:r>
      <w:proofErr w:type="gramStart"/>
      <w:r w:rsidR="008B259B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>бществ</w:t>
      </w:r>
      <w:r w:rsidR="008B259B">
        <w:rPr>
          <w:rFonts w:ascii="Times New Roman" w:hAnsi="Times New Roman"/>
          <w:sz w:val="28"/>
          <w:szCs w:val="28"/>
        </w:rPr>
        <w:t>о)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A0213" w:rsidRDefault="008A0213" w:rsidP="008A0213">
      <w:pPr>
        <w:spacing w:after="0" w:line="240" w:lineRule="auto"/>
        <w:ind w:firstLine="4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 Целью Положения является установление единых подходов к организации и проведению оценки коррупционных рисков при использовании финансовых средств и имущества Общества.</w:t>
      </w:r>
    </w:p>
    <w:p w:rsidR="008A0213" w:rsidRDefault="008A0213" w:rsidP="008A0213">
      <w:pPr>
        <w:spacing w:after="0" w:line="240" w:lineRule="auto"/>
        <w:ind w:firstLine="4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 Задачами Положения являются:</w:t>
      </w:r>
    </w:p>
    <w:p w:rsidR="008A0213" w:rsidRDefault="008A0213" w:rsidP="008A0213">
      <w:pPr>
        <w:spacing w:after="0" w:line="240" w:lineRule="auto"/>
        <w:ind w:firstLine="4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определение содержания и порядка проведения оценки коррупционных рисков;</w:t>
      </w:r>
    </w:p>
    <w:p w:rsidR="008A0213" w:rsidRDefault="008A0213" w:rsidP="008A0213">
      <w:pPr>
        <w:spacing w:after="0" w:line="240" w:lineRule="auto"/>
        <w:ind w:firstLine="4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установление общих требований к организации, проведению и оформлению результатов оценки коррупционных рисков.</w:t>
      </w:r>
    </w:p>
    <w:p w:rsidR="008A0213" w:rsidRDefault="008A0213" w:rsidP="008A0213">
      <w:pPr>
        <w:spacing w:after="0" w:line="240" w:lineRule="auto"/>
        <w:ind w:firstLine="4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8A0213" w:rsidRDefault="008A0213" w:rsidP="008A0213">
      <w:pPr>
        <w:numPr>
          <w:ilvl w:val="0"/>
          <w:numId w:val="1"/>
        </w:numPr>
        <w:spacing w:after="0" w:line="240" w:lineRule="auto"/>
        <w:ind w:left="0" w:firstLine="43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Содержание оценки коррупционных рисков при использовании денежных средств и имущества </w:t>
      </w:r>
      <w:r w:rsidRPr="008A0213">
        <w:rPr>
          <w:rFonts w:ascii="Times New Roman" w:hAnsi="Times New Roman"/>
          <w:b/>
          <w:sz w:val="28"/>
          <w:szCs w:val="28"/>
        </w:rPr>
        <w:t>Общества</w:t>
      </w:r>
    </w:p>
    <w:p w:rsidR="008A0213" w:rsidRDefault="008A0213" w:rsidP="008A0213">
      <w:pPr>
        <w:spacing w:after="0" w:line="240" w:lineRule="auto"/>
        <w:ind w:firstLine="43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8A0213" w:rsidRDefault="008A0213" w:rsidP="008A0213">
      <w:pPr>
        <w:spacing w:after="0" w:line="240" w:lineRule="auto"/>
        <w:ind w:firstLine="4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 Основные понятия и определения, используемые при проведении оценки коррупционных рисков:</w:t>
      </w:r>
    </w:p>
    <w:p w:rsidR="008A0213" w:rsidRDefault="008A0213" w:rsidP="008A0213">
      <w:pPr>
        <w:spacing w:after="0" w:line="240" w:lineRule="auto"/>
        <w:ind w:firstLine="43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A0213">
        <w:rPr>
          <w:rFonts w:ascii="Times New Roman" w:hAnsi="Times New Roman"/>
          <w:b/>
          <w:sz w:val="28"/>
          <w:szCs w:val="28"/>
        </w:rPr>
        <w:t>Коррупция</w:t>
      </w:r>
      <w:r>
        <w:rPr>
          <w:rFonts w:ascii="Times New Roman" w:hAnsi="Times New Roman"/>
          <w:sz w:val="28"/>
          <w:szCs w:val="28"/>
        </w:rPr>
        <w:t xml:space="preserve"> - злоупотребление служебным положением, дача взятки, получение взятки, злоупотребление полномочиями, коммерческий подкуп, либо иное незаконное использование физическим лицом своего должностного положения вопреки законным интересам Общества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лиц, либо незаконное предоставление такой выгоды указанному лицу другими физическими и/или юридическим</w:t>
      </w:r>
      <w:proofErr w:type="gramEnd"/>
      <w:r>
        <w:rPr>
          <w:rFonts w:ascii="Times New Roman" w:hAnsi="Times New Roman"/>
          <w:sz w:val="28"/>
          <w:szCs w:val="28"/>
        </w:rPr>
        <w:t xml:space="preserve"> лицами;</w:t>
      </w:r>
    </w:p>
    <w:p w:rsidR="008A0213" w:rsidRDefault="008A0213" w:rsidP="008A0213">
      <w:pPr>
        <w:spacing w:after="0" w:line="240" w:lineRule="auto"/>
        <w:ind w:firstLine="437"/>
        <w:jc w:val="both"/>
        <w:rPr>
          <w:rFonts w:ascii="Times New Roman" w:hAnsi="Times New Roman"/>
          <w:sz w:val="28"/>
          <w:szCs w:val="28"/>
        </w:rPr>
      </w:pPr>
      <w:r w:rsidRPr="008A0213">
        <w:rPr>
          <w:rFonts w:ascii="Times New Roman" w:hAnsi="Times New Roman"/>
          <w:b/>
          <w:sz w:val="28"/>
          <w:szCs w:val="28"/>
        </w:rPr>
        <w:lastRenderedPageBreak/>
        <w:t>Коррупционные факторы</w:t>
      </w:r>
      <w:r>
        <w:rPr>
          <w:rFonts w:ascii="Times New Roman" w:hAnsi="Times New Roman"/>
          <w:sz w:val="28"/>
          <w:szCs w:val="28"/>
        </w:rPr>
        <w:t xml:space="preserve"> – дефекты норм и правовые формулы, которые могут способствовать проявлениям коррупции. Коррупционные факторы могут быть непосредственной основой коррупционных практик либо создавать условия легитимности коррупционных деяний.</w:t>
      </w:r>
    </w:p>
    <w:p w:rsidR="008A0213" w:rsidRDefault="008A0213" w:rsidP="008A0213">
      <w:pPr>
        <w:spacing w:after="0" w:line="240" w:lineRule="auto"/>
        <w:ind w:firstLine="437"/>
        <w:jc w:val="both"/>
        <w:rPr>
          <w:rFonts w:ascii="Times New Roman" w:hAnsi="Times New Roman"/>
          <w:sz w:val="28"/>
          <w:szCs w:val="28"/>
        </w:rPr>
      </w:pPr>
      <w:r w:rsidRPr="008A0213">
        <w:rPr>
          <w:rFonts w:ascii="Times New Roman" w:hAnsi="Times New Roman"/>
          <w:b/>
          <w:sz w:val="28"/>
          <w:szCs w:val="28"/>
        </w:rPr>
        <w:t>Коррупционные риски</w:t>
      </w:r>
      <w:r>
        <w:rPr>
          <w:rFonts w:ascii="Times New Roman" w:hAnsi="Times New Roman"/>
          <w:sz w:val="28"/>
          <w:szCs w:val="28"/>
        </w:rPr>
        <w:t xml:space="preserve"> – это заложенные в системе управления Обществом возможности, в том числе пробелы в праве, для действий/бездействия должностных лиц с целью незаконного извлечения материальной и иной выгоды при выполнении своих должностных полномочий.</w:t>
      </w:r>
    </w:p>
    <w:p w:rsidR="008A0213" w:rsidRDefault="008A0213" w:rsidP="008A0213">
      <w:pPr>
        <w:spacing w:after="0" w:line="240" w:lineRule="auto"/>
        <w:ind w:firstLine="43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Сущность коррупционных рисков состоит в том, что любая управленческая деятельность, в том числе связанная с использованием средств и (или) имущества Общества, подвержена коррупционным рискам, то есть обстоятельствам, провоцирующим должностное лицо Общества на незаконное использование должностного положения в целях получения выгоды для себя или третьих лиц, либо незаконное предоставление такой выгоды указанному лицу, другим физическим лицам.</w:t>
      </w:r>
      <w:proofErr w:type="gramEnd"/>
    </w:p>
    <w:p w:rsidR="008A0213" w:rsidRDefault="008A0213" w:rsidP="008A0213">
      <w:pPr>
        <w:spacing w:after="0" w:line="240" w:lineRule="auto"/>
        <w:ind w:firstLine="4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 Цель оценки коррупционных рисков:</w:t>
      </w:r>
    </w:p>
    <w:p w:rsidR="008A0213" w:rsidRDefault="008A0213" w:rsidP="008A0213">
      <w:pPr>
        <w:spacing w:after="0" w:line="240" w:lineRule="auto"/>
        <w:ind w:firstLine="4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коррупционных рисков производится с целью выявления факторов, создающих возможности совершения коррупционных действий и (или) принятия коррупционных решений.</w:t>
      </w:r>
    </w:p>
    <w:p w:rsidR="008A0213" w:rsidRDefault="008A0213" w:rsidP="008A0213">
      <w:pPr>
        <w:spacing w:after="0" w:line="240" w:lineRule="auto"/>
        <w:ind w:firstLine="4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коррупционных рисков помогает выявить пробелы и недостатки в системе управления, порождающие коррупцию должностных лиц Общества.</w:t>
      </w:r>
    </w:p>
    <w:p w:rsidR="008A0213" w:rsidRDefault="008A0213" w:rsidP="008A0213">
      <w:pPr>
        <w:spacing w:after="0" w:line="240" w:lineRule="auto"/>
        <w:ind w:firstLine="4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 Задачи оценки коррупционных рисков.</w:t>
      </w:r>
    </w:p>
    <w:p w:rsidR="008A0213" w:rsidRDefault="008A0213" w:rsidP="008A0213">
      <w:pPr>
        <w:spacing w:after="0" w:line="240" w:lineRule="auto"/>
        <w:ind w:firstLine="4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2.3.1 Задачами оценки коррупционных рисков являются:</w:t>
      </w:r>
    </w:p>
    <w:p w:rsidR="008A0213" w:rsidRDefault="008A0213" w:rsidP="008A0213">
      <w:pPr>
        <w:spacing w:after="0" w:line="240" w:lineRule="auto"/>
        <w:ind w:firstLine="4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установление отношения (причастности) должностного лица Общества к потенциально коррупционной сфере деятельности (подверженного наибольшим коррупционным рискам);</w:t>
      </w:r>
    </w:p>
    <w:p w:rsidR="008A0213" w:rsidRDefault="008A0213" w:rsidP="008A0213">
      <w:pPr>
        <w:spacing w:after="0" w:line="240" w:lineRule="auto"/>
        <w:ind w:firstLine="4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выявление отдельных условий, которые могут способствовать проявлениям коррупционных факторов;</w:t>
      </w:r>
    </w:p>
    <w:p w:rsidR="008A0213" w:rsidRDefault="008A0213" w:rsidP="008A0213">
      <w:pPr>
        <w:spacing w:after="0" w:line="240" w:lineRule="auto"/>
        <w:ind w:firstLine="4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выявление потенциальных возможностей должностных лиц Общества, способствующих коррупционным проявлениям со стороны должностных лиц;</w:t>
      </w:r>
    </w:p>
    <w:p w:rsidR="008A0213" w:rsidRDefault="008A0213" w:rsidP="008A0213">
      <w:pPr>
        <w:spacing w:after="0" w:line="240" w:lineRule="auto"/>
        <w:ind w:firstLine="4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выявление отдельных полномочий должностных лиц Общества, при выполнении которых существует вероятность возникновения коррупционных проявлений или действий (злоупотребление полномочиями);</w:t>
      </w:r>
    </w:p>
    <w:p w:rsidR="008A0213" w:rsidRDefault="008A0213" w:rsidP="008A0213">
      <w:pPr>
        <w:spacing w:after="0" w:line="240" w:lineRule="auto"/>
        <w:ind w:firstLine="4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выявление случаев злоупотребления должностным полномочием.</w:t>
      </w:r>
    </w:p>
    <w:p w:rsidR="008A0213" w:rsidRDefault="008A0213" w:rsidP="008A0213">
      <w:pPr>
        <w:spacing w:after="0" w:line="240" w:lineRule="auto"/>
        <w:ind w:firstLine="4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 Предметом оценки коррупционных рисков являются:</w:t>
      </w:r>
    </w:p>
    <w:p w:rsidR="008A0213" w:rsidRDefault="008A0213" w:rsidP="008A0213">
      <w:pPr>
        <w:spacing w:after="0" w:line="240" w:lineRule="auto"/>
        <w:ind w:firstLine="4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деятельность должностных лиц Общества по использованию средств и имущества Общества;</w:t>
      </w:r>
    </w:p>
    <w:p w:rsidR="008A0213" w:rsidRDefault="008A0213" w:rsidP="008A0213">
      <w:pPr>
        <w:spacing w:after="0" w:line="240" w:lineRule="auto"/>
        <w:ind w:firstLine="4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документы, отражающие операции со средствами и имуществом Общества, документы финансовой отчетности, а также иные документы и материалы, на основании которых можно сделать вывод об объеме и обоснованности использования средств и имущества Общества;</w:t>
      </w:r>
    </w:p>
    <w:p w:rsidR="008A0213" w:rsidRDefault="008A0213" w:rsidP="008A0213">
      <w:pPr>
        <w:spacing w:after="0" w:line="240" w:lineRule="auto"/>
        <w:ind w:firstLine="4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управленческие решения должностных лиц </w:t>
      </w:r>
      <w:r w:rsidR="00A9093D">
        <w:rPr>
          <w:rFonts w:ascii="Times New Roman" w:hAnsi="Times New Roman"/>
          <w:sz w:val="28"/>
          <w:szCs w:val="28"/>
        </w:rPr>
        <w:t>Общества</w:t>
      </w:r>
      <w:r>
        <w:rPr>
          <w:rFonts w:ascii="Times New Roman" w:hAnsi="Times New Roman"/>
          <w:sz w:val="28"/>
          <w:szCs w:val="28"/>
        </w:rPr>
        <w:t xml:space="preserve"> по использованию средств и имущества </w:t>
      </w:r>
      <w:r w:rsidR="00A9093D">
        <w:rPr>
          <w:rFonts w:ascii="Times New Roman" w:hAnsi="Times New Roman"/>
          <w:sz w:val="28"/>
          <w:szCs w:val="28"/>
        </w:rPr>
        <w:t>Общества</w:t>
      </w:r>
      <w:r>
        <w:rPr>
          <w:rFonts w:ascii="Times New Roman" w:hAnsi="Times New Roman"/>
          <w:sz w:val="28"/>
          <w:szCs w:val="28"/>
        </w:rPr>
        <w:t>;</w:t>
      </w:r>
    </w:p>
    <w:p w:rsidR="008A0213" w:rsidRDefault="008A0213" w:rsidP="008A0213">
      <w:pPr>
        <w:spacing w:after="0" w:line="240" w:lineRule="auto"/>
        <w:ind w:firstLine="4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проведение закупок для нужд </w:t>
      </w:r>
      <w:r w:rsidR="00A9093D">
        <w:rPr>
          <w:rFonts w:ascii="Times New Roman" w:hAnsi="Times New Roman"/>
          <w:sz w:val="28"/>
          <w:szCs w:val="28"/>
        </w:rPr>
        <w:t>Общества</w:t>
      </w:r>
      <w:r>
        <w:rPr>
          <w:rFonts w:ascii="Times New Roman" w:hAnsi="Times New Roman"/>
          <w:sz w:val="28"/>
          <w:szCs w:val="28"/>
        </w:rPr>
        <w:t>.</w:t>
      </w:r>
    </w:p>
    <w:p w:rsidR="008A0213" w:rsidRDefault="008A0213" w:rsidP="008A0213">
      <w:pPr>
        <w:spacing w:after="0" w:line="240" w:lineRule="auto"/>
        <w:ind w:firstLine="4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проведении оценки коррупционных рисков проверяются документы и иные материалы, содержащие данные о деятельности должностных лиц </w:t>
      </w:r>
      <w:r w:rsidR="00A9093D">
        <w:rPr>
          <w:rFonts w:ascii="Times New Roman" w:hAnsi="Times New Roman"/>
          <w:sz w:val="28"/>
          <w:szCs w:val="28"/>
        </w:rPr>
        <w:t>Общества</w:t>
      </w:r>
      <w:r>
        <w:rPr>
          <w:rFonts w:ascii="Times New Roman" w:hAnsi="Times New Roman"/>
          <w:sz w:val="28"/>
          <w:szCs w:val="28"/>
        </w:rPr>
        <w:t xml:space="preserve"> по использованию средств и имущества </w:t>
      </w:r>
      <w:r w:rsidR="00A9093D">
        <w:rPr>
          <w:rFonts w:ascii="Times New Roman" w:hAnsi="Times New Roman"/>
          <w:sz w:val="28"/>
          <w:szCs w:val="28"/>
        </w:rPr>
        <w:t>Общества</w:t>
      </w:r>
      <w:r>
        <w:rPr>
          <w:rFonts w:ascii="Times New Roman" w:hAnsi="Times New Roman"/>
          <w:sz w:val="28"/>
          <w:szCs w:val="28"/>
        </w:rPr>
        <w:t>.</w:t>
      </w:r>
    </w:p>
    <w:p w:rsidR="008A0213" w:rsidRDefault="008A0213" w:rsidP="008A0213">
      <w:pPr>
        <w:spacing w:after="0" w:line="240" w:lineRule="auto"/>
        <w:ind w:firstLine="4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 Объектами оценки коррупционных рисков являются должностные лица </w:t>
      </w:r>
      <w:r w:rsidR="00A9093D">
        <w:rPr>
          <w:rFonts w:ascii="Times New Roman" w:hAnsi="Times New Roman"/>
          <w:sz w:val="28"/>
          <w:szCs w:val="28"/>
        </w:rPr>
        <w:t>Общества</w:t>
      </w:r>
      <w:r>
        <w:rPr>
          <w:rFonts w:ascii="Times New Roman" w:hAnsi="Times New Roman"/>
          <w:sz w:val="28"/>
          <w:szCs w:val="28"/>
        </w:rPr>
        <w:t xml:space="preserve">, осуществляющие использование денежных и материальных средств </w:t>
      </w:r>
      <w:r w:rsidR="00A9093D">
        <w:rPr>
          <w:rFonts w:ascii="Times New Roman" w:hAnsi="Times New Roman"/>
          <w:sz w:val="28"/>
          <w:szCs w:val="28"/>
        </w:rPr>
        <w:t>Общества</w:t>
      </w:r>
      <w:r>
        <w:rPr>
          <w:rFonts w:ascii="Times New Roman" w:hAnsi="Times New Roman"/>
          <w:sz w:val="28"/>
          <w:szCs w:val="28"/>
        </w:rPr>
        <w:t>.</w:t>
      </w:r>
    </w:p>
    <w:p w:rsidR="008A0213" w:rsidRDefault="008A0213" w:rsidP="008A0213">
      <w:pPr>
        <w:spacing w:after="0" w:line="240" w:lineRule="auto"/>
        <w:ind w:firstLine="4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8A0213" w:rsidRDefault="008A0213" w:rsidP="008A0213">
      <w:pPr>
        <w:numPr>
          <w:ilvl w:val="0"/>
          <w:numId w:val="1"/>
        </w:numPr>
        <w:spacing w:after="0" w:line="240" w:lineRule="auto"/>
        <w:ind w:left="0" w:firstLine="43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 проведения оценки коррупционных рисков</w:t>
      </w:r>
    </w:p>
    <w:p w:rsidR="008A0213" w:rsidRDefault="008A0213" w:rsidP="008A0213">
      <w:pPr>
        <w:spacing w:after="0" w:line="240" w:lineRule="auto"/>
        <w:ind w:firstLine="437"/>
        <w:jc w:val="center"/>
        <w:rPr>
          <w:rFonts w:ascii="Times New Roman" w:hAnsi="Times New Roman"/>
          <w:sz w:val="28"/>
          <w:szCs w:val="28"/>
        </w:rPr>
      </w:pPr>
    </w:p>
    <w:p w:rsidR="008A0213" w:rsidRDefault="008A0213" w:rsidP="008A0213">
      <w:pPr>
        <w:spacing w:after="0" w:line="240" w:lineRule="auto"/>
        <w:ind w:firstLine="4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 Оценка коррупционных рисков осуществляется должностными лицами </w:t>
      </w:r>
      <w:r w:rsidR="00B26327">
        <w:rPr>
          <w:rFonts w:ascii="Times New Roman" w:hAnsi="Times New Roman"/>
          <w:sz w:val="28"/>
          <w:szCs w:val="28"/>
        </w:rPr>
        <w:t xml:space="preserve">отдела </w:t>
      </w:r>
      <w:r>
        <w:rPr>
          <w:rFonts w:ascii="Times New Roman" w:hAnsi="Times New Roman"/>
          <w:sz w:val="28"/>
          <w:szCs w:val="28"/>
        </w:rPr>
        <w:t>экономической безопасности при осуществлении антикоррупционных мероприятий.</w:t>
      </w:r>
    </w:p>
    <w:p w:rsidR="008A0213" w:rsidRDefault="008A0213" w:rsidP="008A0213">
      <w:pPr>
        <w:spacing w:after="0" w:line="240" w:lineRule="auto"/>
        <w:ind w:firstLine="4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proofErr w:type="gramStart"/>
      <w:r>
        <w:rPr>
          <w:rFonts w:ascii="Times New Roman" w:hAnsi="Times New Roman"/>
          <w:sz w:val="28"/>
          <w:szCs w:val="28"/>
        </w:rPr>
        <w:t> П</w:t>
      </w:r>
      <w:proofErr w:type="gramEnd"/>
      <w:r>
        <w:rPr>
          <w:rFonts w:ascii="Times New Roman" w:hAnsi="Times New Roman"/>
          <w:sz w:val="28"/>
          <w:szCs w:val="28"/>
        </w:rPr>
        <w:t xml:space="preserve">ри выявлении коррупционных рисков, должностное лицо </w:t>
      </w:r>
      <w:r w:rsidR="00A9093D">
        <w:rPr>
          <w:rFonts w:ascii="Times New Roman" w:hAnsi="Times New Roman"/>
          <w:sz w:val="28"/>
          <w:szCs w:val="28"/>
        </w:rPr>
        <w:t xml:space="preserve">отдела </w:t>
      </w:r>
      <w:r>
        <w:rPr>
          <w:rFonts w:ascii="Times New Roman" w:hAnsi="Times New Roman"/>
          <w:sz w:val="28"/>
          <w:szCs w:val="28"/>
        </w:rPr>
        <w:t xml:space="preserve">экономической безопасности обязано незамедлительно сообщить установленные факты начальнику </w:t>
      </w:r>
      <w:r w:rsidR="00A9093D">
        <w:rPr>
          <w:rFonts w:ascii="Times New Roman" w:hAnsi="Times New Roman"/>
          <w:sz w:val="28"/>
          <w:szCs w:val="28"/>
        </w:rPr>
        <w:t xml:space="preserve">отдела </w:t>
      </w:r>
      <w:r>
        <w:rPr>
          <w:rFonts w:ascii="Times New Roman" w:hAnsi="Times New Roman"/>
          <w:sz w:val="28"/>
          <w:szCs w:val="28"/>
        </w:rPr>
        <w:t>экономической безопасности в дальнейшем для доклада в Комиссию по предупреждению и противодействию коррупции (далее – Комиссия) для проведения рассмотрения и принятия решения. Срок рассмотрения Комиссией представленных материалов – не более 5 рабочих дней с момента поступления.</w:t>
      </w:r>
    </w:p>
    <w:p w:rsidR="008A0213" w:rsidRDefault="008A0213" w:rsidP="008A0213">
      <w:pPr>
        <w:spacing w:after="0" w:line="240" w:lineRule="auto"/>
        <w:ind w:firstLine="4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proofErr w:type="gramStart"/>
      <w:r>
        <w:rPr>
          <w:rFonts w:ascii="Times New Roman" w:hAnsi="Times New Roman"/>
          <w:sz w:val="28"/>
          <w:szCs w:val="28"/>
        </w:rPr>
        <w:t> П</w:t>
      </w:r>
      <w:proofErr w:type="gramEnd"/>
      <w:r>
        <w:rPr>
          <w:rFonts w:ascii="Times New Roman" w:hAnsi="Times New Roman"/>
          <w:sz w:val="28"/>
          <w:szCs w:val="28"/>
        </w:rPr>
        <w:t xml:space="preserve">о результатам рассмотрения представленных материалов, Комиссия принимает решение о наличии или отсутствии коррупционных рисков и (или) признаков коррупции. </w:t>
      </w:r>
    </w:p>
    <w:p w:rsidR="008A0213" w:rsidRDefault="008A0213" w:rsidP="008A0213">
      <w:pPr>
        <w:spacing w:after="0" w:line="240" w:lineRule="auto"/>
        <w:ind w:firstLine="4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proofErr w:type="gramStart"/>
      <w:r>
        <w:rPr>
          <w:rFonts w:ascii="Times New Roman" w:hAnsi="Times New Roman"/>
          <w:sz w:val="28"/>
          <w:szCs w:val="28"/>
        </w:rPr>
        <w:t> В</w:t>
      </w:r>
      <w:proofErr w:type="gramEnd"/>
      <w:r>
        <w:rPr>
          <w:rFonts w:ascii="Times New Roman" w:hAnsi="Times New Roman"/>
          <w:sz w:val="28"/>
          <w:szCs w:val="28"/>
        </w:rPr>
        <w:t xml:space="preserve"> случае выявления признаков коррупции, Комиссия на основании </w:t>
      </w:r>
    </w:p>
    <w:p w:rsidR="008A0213" w:rsidRDefault="008A0213" w:rsidP="008A0213">
      <w:pPr>
        <w:spacing w:after="0" w:line="240" w:lineRule="auto"/>
        <w:ind w:firstLine="4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Положения «О взаимодейств</w:t>
      </w:r>
      <w:proofErr w:type="gramStart"/>
      <w:r>
        <w:rPr>
          <w:rFonts w:ascii="Times New Roman" w:hAnsi="Times New Roman"/>
          <w:sz w:val="28"/>
          <w:szCs w:val="28"/>
        </w:rPr>
        <w:t xml:space="preserve">ии  </w:t>
      </w:r>
      <w:r w:rsidR="00A9093D">
        <w:rPr>
          <w:rFonts w:ascii="Times New Roman" w:hAnsi="Times New Roman"/>
          <w:sz w:val="28"/>
          <w:szCs w:val="28"/>
        </w:rPr>
        <w:t>АО</w:t>
      </w:r>
      <w:proofErr w:type="gramEnd"/>
      <w:r w:rsidR="00A909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«</w:t>
      </w:r>
      <w:r w:rsidR="00A9093D">
        <w:rPr>
          <w:rFonts w:ascii="Times New Roman" w:hAnsi="Times New Roman"/>
          <w:bCs/>
          <w:sz w:val="28"/>
          <w:szCs w:val="28"/>
        </w:rPr>
        <w:t>МЗ РИП</w:t>
      </w:r>
      <w:r>
        <w:rPr>
          <w:rFonts w:ascii="Times New Roman" w:hAnsi="Times New Roman"/>
          <w:bCs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с государственными надзорными и правоохранительными органами в области предупреждения и противодействия коррупции» (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Приложение №1</w:t>
      </w:r>
      <w:r w:rsidR="00EA2995">
        <w:rPr>
          <w:rFonts w:ascii="Times New Roman" w:hAnsi="Times New Roman"/>
          <w:sz w:val="28"/>
          <w:szCs w:val="28"/>
          <w:shd w:val="clear" w:color="auto" w:fill="FFFFFF"/>
        </w:rPr>
        <w:t>0</w:t>
      </w:r>
      <w:bookmarkStart w:id="0" w:name="_GoBack"/>
      <w:bookmarkEnd w:id="0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Антикоррупционной политики)</w:t>
      </w:r>
      <w:r>
        <w:rPr>
          <w:rFonts w:ascii="Times New Roman" w:hAnsi="Times New Roman"/>
          <w:sz w:val="28"/>
          <w:szCs w:val="28"/>
        </w:rPr>
        <w:t xml:space="preserve">, оформляет и передает генеральному директору </w:t>
      </w:r>
      <w:r w:rsidR="00A9093D">
        <w:rPr>
          <w:rFonts w:ascii="Times New Roman" w:hAnsi="Times New Roman"/>
          <w:sz w:val="28"/>
          <w:szCs w:val="28"/>
        </w:rPr>
        <w:t>Общества</w:t>
      </w:r>
      <w:r>
        <w:rPr>
          <w:rFonts w:ascii="Times New Roman" w:hAnsi="Times New Roman"/>
          <w:sz w:val="28"/>
          <w:szCs w:val="28"/>
        </w:rPr>
        <w:t xml:space="preserve"> на согласование проект обращения в правоохранительные органы с приложением материалов по установленным фактам коррупции.</w:t>
      </w:r>
    </w:p>
    <w:p w:rsidR="008A0213" w:rsidRDefault="008A0213" w:rsidP="008A0213">
      <w:pPr>
        <w:spacing w:after="0" w:line="240" w:lineRule="auto"/>
        <w:ind w:firstLine="4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согласования и утверждения  проекта обращения генеральным директором </w:t>
      </w:r>
      <w:r w:rsidR="00A9093D">
        <w:rPr>
          <w:rFonts w:ascii="Times New Roman" w:hAnsi="Times New Roman"/>
          <w:sz w:val="28"/>
          <w:szCs w:val="28"/>
        </w:rPr>
        <w:t>Общества</w:t>
      </w:r>
      <w:r>
        <w:rPr>
          <w:rFonts w:ascii="Times New Roman" w:hAnsi="Times New Roman"/>
          <w:sz w:val="28"/>
          <w:szCs w:val="28"/>
        </w:rPr>
        <w:t xml:space="preserve">, обращение совместно с приложенными материалами направляется в установленном в </w:t>
      </w:r>
      <w:r w:rsidR="00A9093D">
        <w:rPr>
          <w:rFonts w:ascii="Times New Roman" w:hAnsi="Times New Roman"/>
          <w:sz w:val="28"/>
          <w:szCs w:val="28"/>
        </w:rPr>
        <w:t>Обществе</w:t>
      </w:r>
      <w:r>
        <w:rPr>
          <w:rFonts w:ascii="Times New Roman" w:hAnsi="Times New Roman"/>
          <w:sz w:val="28"/>
          <w:szCs w:val="28"/>
        </w:rPr>
        <w:t xml:space="preserve"> порядке в правоохранительные органы для рассмотрения и принятия решения.</w:t>
      </w:r>
    </w:p>
    <w:p w:rsidR="008A0213" w:rsidRDefault="008A0213" w:rsidP="008A0213">
      <w:pPr>
        <w:spacing w:after="0" w:line="240" w:lineRule="auto"/>
        <w:ind w:firstLine="437"/>
        <w:jc w:val="both"/>
        <w:rPr>
          <w:rFonts w:ascii="Times New Roman" w:hAnsi="Times New Roman"/>
          <w:sz w:val="28"/>
          <w:szCs w:val="28"/>
        </w:rPr>
      </w:pPr>
    </w:p>
    <w:p w:rsidR="008A0213" w:rsidRDefault="008A0213" w:rsidP="008A0213">
      <w:pPr>
        <w:spacing w:after="0" w:line="240" w:lineRule="auto"/>
        <w:ind w:firstLine="437"/>
        <w:jc w:val="both"/>
        <w:rPr>
          <w:rFonts w:ascii="Times New Roman" w:hAnsi="Times New Roman"/>
          <w:sz w:val="28"/>
          <w:szCs w:val="28"/>
        </w:rPr>
      </w:pPr>
    </w:p>
    <w:p w:rsidR="008A0213" w:rsidRDefault="008A0213" w:rsidP="008A0213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Заключительные положения</w:t>
      </w:r>
    </w:p>
    <w:p w:rsidR="008A0213" w:rsidRDefault="008A0213" w:rsidP="008A0213">
      <w:pPr>
        <w:spacing w:after="0" w:line="240" w:lineRule="auto"/>
        <w:ind w:firstLine="437"/>
        <w:jc w:val="center"/>
        <w:rPr>
          <w:rFonts w:ascii="Times New Roman" w:hAnsi="Times New Roman"/>
          <w:sz w:val="28"/>
          <w:szCs w:val="28"/>
        </w:rPr>
      </w:pPr>
    </w:p>
    <w:p w:rsidR="008A0213" w:rsidRDefault="008A0213" w:rsidP="008A0213">
      <w:pPr>
        <w:pStyle w:val="a4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43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B259B">
        <w:rPr>
          <w:sz w:val="28"/>
          <w:szCs w:val="28"/>
        </w:rPr>
        <w:t>1</w:t>
      </w:r>
      <w:r>
        <w:rPr>
          <w:sz w:val="28"/>
          <w:szCs w:val="28"/>
        </w:rPr>
        <w:t xml:space="preserve"> Внесение изменений и дополнений в настоящее Положение осуществляется путём издания приказ</w:t>
      </w:r>
      <w:r w:rsidR="008E1A0D">
        <w:rPr>
          <w:sz w:val="28"/>
          <w:szCs w:val="28"/>
        </w:rPr>
        <w:t>ов</w:t>
      </w:r>
      <w:r>
        <w:rPr>
          <w:sz w:val="28"/>
          <w:szCs w:val="28"/>
        </w:rPr>
        <w:t xml:space="preserve"> генеральн</w:t>
      </w:r>
      <w:r w:rsidR="008E1A0D">
        <w:rPr>
          <w:sz w:val="28"/>
          <w:szCs w:val="28"/>
        </w:rPr>
        <w:t>ого</w:t>
      </w:r>
      <w:r>
        <w:rPr>
          <w:sz w:val="28"/>
          <w:szCs w:val="28"/>
        </w:rPr>
        <w:t xml:space="preserve"> директор</w:t>
      </w:r>
      <w:r w:rsidR="008E1A0D">
        <w:rPr>
          <w:sz w:val="28"/>
          <w:szCs w:val="28"/>
        </w:rPr>
        <w:t>а</w:t>
      </w:r>
      <w:r w:rsidR="008B259B">
        <w:rPr>
          <w:sz w:val="28"/>
          <w:szCs w:val="28"/>
        </w:rPr>
        <w:t xml:space="preserve"> Общества</w:t>
      </w:r>
      <w:r>
        <w:rPr>
          <w:sz w:val="28"/>
          <w:szCs w:val="28"/>
        </w:rPr>
        <w:t>.</w:t>
      </w:r>
    </w:p>
    <w:p w:rsidR="008A0213" w:rsidRDefault="008A0213" w:rsidP="008B259B">
      <w:pPr>
        <w:pStyle w:val="a4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43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B259B">
        <w:rPr>
          <w:sz w:val="28"/>
          <w:szCs w:val="28"/>
        </w:rPr>
        <w:t>2</w:t>
      </w:r>
      <w:r>
        <w:rPr>
          <w:sz w:val="28"/>
          <w:szCs w:val="28"/>
        </w:rPr>
        <w:t xml:space="preserve"> Настоящее Положение подлежит опубликованию на официальном сайте </w:t>
      </w:r>
      <w:r w:rsidR="00A9093D">
        <w:rPr>
          <w:sz w:val="28"/>
          <w:szCs w:val="28"/>
        </w:rPr>
        <w:t>Общества</w:t>
      </w:r>
      <w:r>
        <w:rPr>
          <w:sz w:val="28"/>
          <w:szCs w:val="28"/>
        </w:rPr>
        <w:t>.</w:t>
      </w:r>
    </w:p>
    <w:sectPr w:rsidR="008A0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150AE2"/>
    <w:multiLevelType w:val="multilevel"/>
    <w:tmpl w:val="AEB27EAE"/>
    <w:lvl w:ilvl="0">
      <w:start w:val="1"/>
      <w:numFmt w:val="decimal"/>
      <w:lvlText w:val="%1"/>
      <w:lvlJc w:val="left"/>
      <w:pPr>
        <w:ind w:left="1070" w:hanging="360"/>
      </w:pPr>
      <w:rPr>
        <w:b w:val="0"/>
      </w:rPr>
    </w:lvl>
    <w:lvl w:ilvl="1">
      <w:start w:val="1"/>
      <w:numFmt w:val="decimal"/>
      <w:lvlText w:val="%2.1"/>
      <w:lvlJc w:val="left"/>
      <w:pPr>
        <w:ind w:left="1429" w:hanging="7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213"/>
    <w:rsid w:val="00067F87"/>
    <w:rsid w:val="0052588E"/>
    <w:rsid w:val="008A0213"/>
    <w:rsid w:val="008B259B"/>
    <w:rsid w:val="008E1A0D"/>
    <w:rsid w:val="00A9093D"/>
    <w:rsid w:val="00B26327"/>
    <w:rsid w:val="00B31876"/>
    <w:rsid w:val="00EA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2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021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8A0213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m">
    <w:name w:val="m_ПростойТекст"/>
    <w:basedOn w:val="a"/>
    <w:rsid w:val="008A0213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2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021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8A0213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m">
    <w:name w:val="m_ПростойТекст"/>
    <w:basedOn w:val="a"/>
    <w:rsid w:val="008A0213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8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avdeev</dc:creator>
  <cp:lastModifiedBy>avdeev</cp:lastModifiedBy>
  <cp:revision>12</cp:revision>
  <cp:lastPrinted>2017-07-03T13:04:00Z</cp:lastPrinted>
  <dcterms:created xsi:type="dcterms:W3CDTF">2017-02-06T06:45:00Z</dcterms:created>
  <dcterms:modified xsi:type="dcterms:W3CDTF">2017-07-12T12:14:00Z</dcterms:modified>
</cp:coreProperties>
</file>